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872" w:rsidRDefault="002A4249" w:rsidP="00454640">
      <w:pPr>
        <w:spacing w:after="0" w:line="259" w:lineRule="auto"/>
        <w:ind w:left="3" w:firstLine="0"/>
        <w:jc w:val="left"/>
      </w:pPr>
      <w:r>
        <w:rPr>
          <w:b/>
        </w:rPr>
        <w:t xml:space="preserve"> </w:t>
      </w:r>
      <w:r w:rsidR="00454640" w:rsidRPr="00454640">
        <w:rPr>
          <w:b/>
          <w:noProof/>
        </w:rPr>
        <w:drawing>
          <wp:inline distT="0" distB="0" distL="0" distR="0">
            <wp:extent cx="6570345" cy="9112195"/>
            <wp:effectExtent l="0" t="0" r="1905" b="0"/>
            <wp:docPr id="1" name="Рисунок 1" descr="C:\Users\Rise\Desktop\о ознакомлении с документам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se\Desktop\о ознакомлении с документами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11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640" w:rsidRDefault="002A4249" w:rsidP="002A4249">
      <w:pPr>
        <w:pStyle w:val="a3"/>
        <w:rPr>
          <w:color w:val="000000" w:themeColor="text1"/>
          <w:sz w:val="24"/>
          <w:szCs w:val="24"/>
        </w:rPr>
      </w:pPr>
      <w:r w:rsidRPr="002A4249">
        <w:rPr>
          <w:color w:val="000000" w:themeColor="text1"/>
          <w:sz w:val="24"/>
          <w:szCs w:val="24"/>
        </w:rPr>
        <w:t xml:space="preserve">   </w:t>
      </w:r>
    </w:p>
    <w:p w:rsidR="00235872" w:rsidRPr="002A4249" w:rsidRDefault="002A4249" w:rsidP="00454640">
      <w:pPr>
        <w:pStyle w:val="1"/>
        <w:numPr>
          <w:ilvl w:val="0"/>
          <w:numId w:val="5"/>
        </w:numPr>
        <w:spacing w:after="119" w:line="240" w:lineRule="auto"/>
        <w:ind w:right="71"/>
        <w:rPr>
          <w:sz w:val="24"/>
          <w:szCs w:val="24"/>
        </w:rPr>
      </w:pPr>
      <w:r w:rsidRPr="002A4249">
        <w:rPr>
          <w:sz w:val="24"/>
          <w:szCs w:val="24"/>
        </w:rPr>
        <w:lastRenderedPageBreak/>
        <w:t xml:space="preserve">Порядок ознакомления с документами </w:t>
      </w:r>
    </w:p>
    <w:p w:rsidR="00235872" w:rsidRPr="002A4249" w:rsidRDefault="002A4249" w:rsidP="002A4249">
      <w:pPr>
        <w:spacing w:line="240" w:lineRule="auto"/>
        <w:ind w:left="-5" w:right="64"/>
        <w:rPr>
          <w:sz w:val="24"/>
          <w:szCs w:val="24"/>
        </w:rPr>
      </w:pPr>
      <w:r w:rsidRPr="002A4249">
        <w:rPr>
          <w:sz w:val="24"/>
          <w:szCs w:val="24"/>
        </w:rPr>
        <w:t xml:space="preserve">3.1 Родители (законные представители) знакомятся с документами, размещенными на официальном сайте Школы или информационном стенде.   </w:t>
      </w:r>
    </w:p>
    <w:p w:rsidR="00235872" w:rsidRPr="002A4249" w:rsidRDefault="002A4249" w:rsidP="002A4249">
      <w:pPr>
        <w:spacing w:line="240" w:lineRule="auto"/>
        <w:ind w:left="-5" w:right="64"/>
        <w:rPr>
          <w:sz w:val="24"/>
          <w:szCs w:val="24"/>
        </w:rPr>
      </w:pPr>
      <w:r w:rsidRPr="002A4249">
        <w:rPr>
          <w:sz w:val="24"/>
          <w:szCs w:val="24"/>
        </w:rPr>
        <w:t xml:space="preserve">3.2 Должностное лицо Школы, ответственное за прием и регистрацию документов поступающих, также может ознакомить заявителя с уставом, лицензией на право ведения образовательной деятельности, Правилами внутреннего распорядка обучающихся и другими документами, перечисленными в п. 2.1. Положения. </w:t>
      </w:r>
    </w:p>
    <w:p w:rsidR="00235872" w:rsidRPr="002A4249" w:rsidRDefault="002A4249" w:rsidP="002A4249">
      <w:pPr>
        <w:spacing w:line="240" w:lineRule="auto"/>
        <w:ind w:left="-5" w:right="64"/>
        <w:rPr>
          <w:sz w:val="24"/>
          <w:szCs w:val="24"/>
        </w:rPr>
      </w:pPr>
      <w:r w:rsidRPr="002A4249">
        <w:rPr>
          <w:sz w:val="24"/>
          <w:szCs w:val="24"/>
        </w:rPr>
        <w:t xml:space="preserve">3.3 Факт ознакомления родителей (законных представителей), поступающих, в том числе размещенные на официальном сайте, фиксируется в заявлении о приеме и заверяется личной подписью родителей (законных представителей) и поступающих, достигших 14-летнего возраста. </w:t>
      </w:r>
    </w:p>
    <w:p w:rsidR="00235872" w:rsidRPr="002A4249" w:rsidRDefault="002A4249" w:rsidP="002A4249">
      <w:pPr>
        <w:spacing w:line="240" w:lineRule="auto"/>
        <w:ind w:left="-5" w:right="64"/>
        <w:rPr>
          <w:sz w:val="24"/>
          <w:szCs w:val="24"/>
        </w:rPr>
      </w:pPr>
      <w:r w:rsidRPr="002A4249">
        <w:rPr>
          <w:sz w:val="24"/>
          <w:szCs w:val="24"/>
        </w:rPr>
        <w:t xml:space="preserve">3.4 Подписью родителей (законных представителей) несовершеннолетнего поступающего фиксируется (в заявлении о приеме) согласие на обработку его персональных данных и персональных данных ребенка в порядке, установленном законодательством Российской Федерации. </w:t>
      </w:r>
    </w:p>
    <w:p w:rsidR="00235872" w:rsidRPr="002A4249" w:rsidRDefault="002A4249" w:rsidP="002A4249">
      <w:pPr>
        <w:spacing w:line="240" w:lineRule="auto"/>
        <w:ind w:left="-5" w:right="64"/>
        <w:rPr>
          <w:sz w:val="24"/>
          <w:szCs w:val="24"/>
        </w:rPr>
      </w:pPr>
      <w:r w:rsidRPr="002A4249">
        <w:rPr>
          <w:sz w:val="24"/>
          <w:szCs w:val="24"/>
        </w:rPr>
        <w:t xml:space="preserve">3.5 Подпись совершеннолетнего поступающего фиксирует его согласие на обработку персональных данных в порядке, установленное законодательством </w:t>
      </w:r>
    </w:p>
    <w:p w:rsidR="00235872" w:rsidRDefault="002A4249" w:rsidP="002A4249">
      <w:pPr>
        <w:spacing w:after="131" w:line="240" w:lineRule="auto"/>
        <w:ind w:left="-5" w:right="64"/>
        <w:rPr>
          <w:sz w:val="24"/>
          <w:szCs w:val="24"/>
        </w:rPr>
      </w:pPr>
      <w:r w:rsidRPr="002A4249">
        <w:rPr>
          <w:sz w:val="24"/>
          <w:szCs w:val="24"/>
        </w:rPr>
        <w:t xml:space="preserve">Российской Федерации в заявлении о приеме. </w:t>
      </w:r>
    </w:p>
    <w:p w:rsidR="002A4249" w:rsidRPr="002A4249" w:rsidRDefault="002A4249" w:rsidP="002A4249">
      <w:pPr>
        <w:spacing w:after="131" w:line="240" w:lineRule="auto"/>
        <w:ind w:left="-5" w:right="64"/>
        <w:rPr>
          <w:sz w:val="24"/>
          <w:szCs w:val="24"/>
        </w:rPr>
      </w:pPr>
    </w:p>
    <w:p w:rsidR="00235872" w:rsidRPr="002A4249" w:rsidRDefault="002A4249" w:rsidP="00454640">
      <w:pPr>
        <w:pStyle w:val="1"/>
        <w:numPr>
          <w:ilvl w:val="0"/>
          <w:numId w:val="5"/>
        </w:numPr>
        <w:spacing w:after="0" w:line="240" w:lineRule="auto"/>
        <w:ind w:right="72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Настоящее Положение </w:t>
      </w:r>
      <w:r w:rsidRPr="002A4249">
        <w:rPr>
          <w:sz w:val="24"/>
          <w:szCs w:val="24"/>
        </w:rPr>
        <w:t xml:space="preserve">вступает в силу с момента его утверждения и </w:t>
      </w:r>
    </w:p>
    <w:p w:rsidR="00235872" w:rsidRPr="002A4249" w:rsidRDefault="002A4249" w:rsidP="002A4249">
      <w:pPr>
        <w:spacing w:after="0" w:line="240" w:lineRule="auto"/>
        <w:ind w:right="70"/>
        <w:jc w:val="center"/>
        <w:rPr>
          <w:sz w:val="24"/>
          <w:szCs w:val="24"/>
        </w:rPr>
      </w:pPr>
      <w:r w:rsidRPr="002A4249">
        <w:rPr>
          <w:b/>
          <w:sz w:val="24"/>
          <w:szCs w:val="24"/>
        </w:rPr>
        <w:t xml:space="preserve">прекращает действие с принятием нового Положения. </w:t>
      </w:r>
    </w:p>
    <w:p w:rsidR="00235872" w:rsidRPr="002A4249" w:rsidRDefault="002A4249" w:rsidP="002A4249">
      <w:pPr>
        <w:spacing w:after="131" w:line="240" w:lineRule="auto"/>
        <w:ind w:left="3" w:firstLine="0"/>
        <w:jc w:val="center"/>
        <w:rPr>
          <w:sz w:val="24"/>
          <w:szCs w:val="24"/>
        </w:rPr>
      </w:pPr>
      <w:r w:rsidRPr="002A4249">
        <w:rPr>
          <w:b/>
          <w:sz w:val="24"/>
          <w:szCs w:val="24"/>
        </w:rPr>
        <w:t xml:space="preserve"> </w:t>
      </w:r>
    </w:p>
    <w:p w:rsidR="00235872" w:rsidRDefault="002A4249">
      <w:pPr>
        <w:spacing w:after="133" w:line="259" w:lineRule="auto"/>
        <w:ind w:left="3" w:firstLine="0"/>
        <w:jc w:val="center"/>
      </w:pPr>
      <w:r>
        <w:rPr>
          <w:b/>
        </w:rPr>
        <w:t xml:space="preserve"> </w:t>
      </w:r>
    </w:p>
    <w:p w:rsidR="00235872" w:rsidRDefault="002A4249">
      <w:pPr>
        <w:spacing w:after="131" w:line="259" w:lineRule="auto"/>
        <w:ind w:left="3" w:firstLine="0"/>
        <w:jc w:val="center"/>
      </w:pPr>
      <w:r>
        <w:rPr>
          <w:b/>
        </w:rPr>
        <w:t xml:space="preserve"> </w:t>
      </w:r>
    </w:p>
    <w:p w:rsidR="00235872" w:rsidRDefault="002A4249">
      <w:pPr>
        <w:spacing w:after="131" w:line="259" w:lineRule="auto"/>
        <w:ind w:left="3" w:firstLine="0"/>
        <w:jc w:val="center"/>
      </w:pPr>
      <w:r>
        <w:rPr>
          <w:b/>
        </w:rPr>
        <w:t xml:space="preserve"> </w:t>
      </w:r>
    </w:p>
    <w:p w:rsidR="00235872" w:rsidRDefault="002A4249">
      <w:pPr>
        <w:spacing w:after="131" w:line="259" w:lineRule="auto"/>
        <w:ind w:left="3" w:firstLine="0"/>
        <w:jc w:val="center"/>
      </w:pPr>
      <w:r>
        <w:rPr>
          <w:b/>
        </w:rPr>
        <w:t xml:space="preserve"> </w:t>
      </w:r>
    </w:p>
    <w:p w:rsidR="00235872" w:rsidRDefault="002A4249">
      <w:pPr>
        <w:spacing w:after="0" w:line="259" w:lineRule="auto"/>
        <w:ind w:left="3" w:firstLine="0"/>
        <w:jc w:val="center"/>
      </w:pPr>
      <w:r>
        <w:rPr>
          <w:b/>
        </w:rPr>
        <w:t xml:space="preserve"> </w:t>
      </w:r>
    </w:p>
    <w:p w:rsidR="00235872" w:rsidRDefault="002A4249">
      <w:pPr>
        <w:spacing w:after="0" w:line="259" w:lineRule="auto"/>
        <w:ind w:left="-1" w:firstLine="0"/>
      </w:pPr>
      <w:r>
        <w:t xml:space="preserve"> </w:t>
      </w:r>
    </w:p>
    <w:p w:rsidR="00235872" w:rsidRDefault="002A4249">
      <w:pPr>
        <w:spacing w:after="0" w:line="259" w:lineRule="auto"/>
        <w:ind w:left="0" w:firstLine="0"/>
      </w:pPr>
      <w:r>
        <w:t xml:space="preserve"> </w:t>
      </w:r>
    </w:p>
    <w:sectPr w:rsidR="00235872" w:rsidSect="002A4249">
      <w:pgSz w:w="11906" w:h="16838"/>
      <w:pgMar w:top="568" w:right="707" w:bottom="1104" w:left="8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255F9"/>
    <w:multiLevelType w:val="multilevel"/>
    <w:tmpl w:val="B4B88BF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A301767"/>
    <w:multiLevelType w:val="hybridMultilevel"/>
    <w:tmpl w:val="EC226D80"/>
    <w:lvl w:ilvl="0" w:tplc="37923018">
      <w:start w:val="1"/>
      <w:numFmt w:val="bullet"/>
      <w:lvlText w:val="-"/>
      <w:lvlJc w:val="left"/>
      <w:pPr>
        <w:ind w:left="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C7AE17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6838C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78CF1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9EA7A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B46106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346ECA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30C43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DC42C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0C92607"/>
    <w:multiLevelType w:val="hybridMultilevel"/>
    <w:tmpl w:val="4290F06E"/>
    <w:lvl w:ilvl="0" w:tplc="35C2DDC4">
      <w:start w:val="1"/>
      <w:numFmt w:val="upperRoman"/>
      <w:pStyle w:val="1"/>
      <w:lvlText w:val="%1.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1ECDECA">
      <w:start w:val="1"/>
      <w:numFmt w:val="lowerLetter"/>
      <w:lvlText w:val="%2"/>
      <w:lvlJc w:val="left"/>
      <w:pPr>
        <w:ind w:left="3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F85202">
      <w:start w:val="1"/>
      <w:numFmt w:val="lowerRoman"/>
      <w:lvlText w:val="%3"/>
      <w:lvlJc w:val="left"/>
      <w:pPr>
        <w:ind w:left="3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0CDAF6">
      <w:start w:val="1"/>
      <w:numFmt w:val="decimal"/>
      <w:lvlText w:val="%4"/>
      <w:lvlJc w:val="left"/>
      <w:pPr>
        <w:ind w:left="4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602B8A">
      <w:start w:val="1"/>
      <w:numFmt w:val="lowerLetter"/>
      <w:lvlText w:val="%5"/>
      <w:lvlJc w:val="left"/>
      <w:pPr>
        <w:ind w:left="5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1AC2084">
      <w:start w:val="1"/>
      <w:numFmt w:val="lowerRoman"/>
      <w:lvlText w:val="%6"/>
      <w:lvlJc w:val="left"/>
      <w:pPr>
        <w:ind w:left="61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DE971A">
      <w:start w:val="1"/>
      <w:numFmt w:val="decimal"/>
      <w:lvlText w:val="%7"/>
      <w:lvlJc w:val="left"/>
      <w:pPr>
        <w:ind w:left="68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8E5448">
      <w:start w:val="1"/>
      <w:numFmt w:val="lowerLetter"/>
      <w:lvlText w:val="%8"/>
      <w:lvlJc w:val="left"/>
      <w:pPr>
        <w:ind w:left="75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80E13DC">
      <w:start w:val="1"/>
      <w:numFmt w:val="lowerRoman"/>
      <w:lvlText w:val="%9"/>
      <w:lvlJc w:val="left"/>
      <w:pPr>
        <w:ind w:left="82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5330046"/>
    <w:multiLevelType w:val="hybridMultilevel"/>
    <w:tmpl w:val="8E166642"/>
    <w:lvl w:ilvl="0" w:tplc="745A11A0">
      <w:start w:val="3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">
    <w:nsid w:val="79726DB0"/>
    <w:multiLevelType w:val="multilevel"/>
    <w:tmpl w:val="3F062254"/>
    <w:lvl w:ilvl="0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872"/>
    <w:rsid w:val="00235872"/>
    <w:rsid w:val="002A4249"/>
    <w:rsid w:val="0045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6504E0-6190-4CB8-9E74-994BC9228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38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4"/>
      </w:numPr>
      <w:spacing w:after="180" w:line="265" w:lineRule="auto"/>
      <w:ind w:left="10" w:right="6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2A4249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Rise</cp:lastModifiedBy>
  <cp:revision>4</cp:revision>
  <dcterms:created xsi:type="dcterms:W3CDTF">2019-04-15T07:47:00Z</dcterms:created>
  <dcterms:modified xsi:type="dcterms:W3CDTF">2019-04-15T12:24:00Z</dcterms:modified>
</cp:coreProperties>
</file>